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917" w:rsidRDefault="002C6B49">
      <w:r>
        <w:rPr>
          <w:noProof/>
        </w:rPr>
        <w:pict>
          <v:rect id="_x0000_s1026" style="position:absolute;margin-left:-20.25pt;margin-top:-39.75pt;width:701.25pt;height:96.75pt;z-index:251658240" fillcolor="#b2a1c7 [1943]" strokecolor="#8064a2 [3207]" strokeweight="1pt">
            <v:fill color2="#8064a2 [3207]" focus="50%" type="gradient"/>
            <v:shadow on="t" color="#3f3151 [1607]" opacity=".5" offset="-6pt,-6pt"/>
            <v:textbox>
              <w:txbxContent>
                <w:p w:rsidR="00D47AEC" w:rsidRPr="00D64F2A" w:rsidRDefault="00D47AEC" w:rsidP="00D47AEC">
                  <w:pPr>
                    <w:spacing w:line="276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64F2A">
                    <w:rPr>
                      <w:b/>
                      <w:sz w:val="22"/>
                      <w:szCs w:val="22"/>
                    </w:rPr>
                    <w:t>WWII</w:t>
                  </w:r>
                  <w:r w:rsidR="007C03A8">
                    <w:rPr>
                      <w:b/>
                      <w:sz w:val="22"/>
                      <w:szCs w:val="22"/>
                    </w:rPr>
                    <w:t xml:space="preserve">: The Holocaust </w:t>
                  </w:r>
                </w:p>
                <w:p w:rsidR="00047909" w:rsidRPr="00D64F2A" w:rsidRDefault="00047909" w:rsidP="00D47AEC">
                  <w:pPr>
                    <w:spacing w:line="276" w:lineRule="auto"/>
                    <w:rPr>
                      <w:sz w:val="22"/>
                      <w:szCs w:val="22"/>
                    </w:rPr>
                  </w:pPr>
                  <w:r w:rsidRPr="00D64F2A">
                    <w:rPr>
                      <w:b/>
                      <w:sz w:val="22"/>
                      <w:szCs w:val="22"/>
                    </w:rPr>
                    <w:t xml:space="preserve">Essential Question: </w:t>
                  </w:r>
                  <w:r w:rsidR="00D56B75">
                    <w:rPr>
                      <w:sz w:val="22"/>
                      <w:szCs w:val="22"/>
                    </w:rPr>
                    <w:t>When does one stop following leadership</w:t>
                  </w:r>
                  <w:r w:rsidR="00561917" w:rsidRPr="00D64F2A">
                    <w:rPr>
                      <w:sz w:val="22"/>
                      <w:szCs w:val="22"/>
                    </w:rPr>
                    <w:t>?</w:t>
                  </w:r>
                </w:p>
                <w:p w:rsidR="00D47AEC" w:rsidRPr="00D64F2A" w:rsidRDefault="00D47AEC" w:rsidP="00D47AEC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  <w:r w:rsidRPr="00D64F2A">
                    <w:rPr>
                      <w:b/>
                      <w:sz w:val="22"/>
                      <w:szCs w:val="22"/>
                    </w:rPr>
                    <w:t>Oregon Standards:</w:t>
                  </w:r>
                </w:p>
                <w:p w:rsidR="00D47AEC" w:rsidRPr="00D64F2A" w:rsidRDefault="00D47AEC" w:rsidP="00D47AEC">
                  <w:pPr>
                    <w:spacing w:line="276" w:lineRule="auto"/>
                    <w:rPr>
                      <w:sz w:val="22"/>
                      <w:szCs w:val="22"/>
                    </w:rPr>
                  </w:pPr>
                  <w:r w:rsidRPr="00D64F2A">
                    <w:rPr>
                      <w:b/>
                      <w:sz w:val="22"/>
                      <w:szCs w:val="22"/>
                    </w:rPr>
                    <w:t>(SS.HS.HS.05)</w:t>
                  </w:r>
                  <w:r w:rsidRPr="00D64F2A">
                    <w:rPr>
                      <w:sz w:val="22"/>
                      <w:szCs w:val="22"/>
                    </w:rPr>
                    <w:t xml:space="preserve"> </w:t>
                  </w:r>
                  <w:r w:rsidR="007C03A8">
                    <w:rPr>
                      <w:sz w:val="22"/>
                      <w:szCs w:val="22"/>
                    </w:rPr>
                    <w:t>U</w:t>
                  </w:r>
                  <w:r w:rsidRPr="00D64F2A">
                    <w:rPr>
                      <w:sz w:val="22"/>
                      <w:szCs w:val="22"/>
                    </w:rPr>
                    <w:t xml:space="preserve">nderstand the causes, characteristics, lasting </w:t>
                  </w:r>
                  <w:r w:rsidR="007C03A8" w:rsidRPr="00D64F2A">
                    <w:rPr>
                      <w:sz w:val="22"/>
                      <w:szCs w:val="22"/>
                    </w:rPr>
                    <w:t>influence</w:t>
                  </w:r>
                  <w:r w:rsidRPr="00D64F2A">
                    <w:rPr>
                      <w:sz w:val="22"/>
                      <w:szCs w:val="22"/>
                    </w:rPr>
                    <w:t xml:space="preserve"> and impact of political, economic, and social developments in world history.</w:t>
                  </w:r>
                </w:p>
                <w:p w:rsidR="00D47AEC" w:rsidRPr="00D64F2A" w:rsidRDefault="00D47AEC" w:rsidP="00D47AEC">
                  <w:pPr>
                    <w:spacing w:line="276" w:lineRule="auto"/>
                    <w:rPr>
                      <w:sz w:val="22"/>
                      <w:szCs w:val="22"/>
                    </w:rPr>
                  </w:pPr>
                  <w:r w:rsidRPr="00D64F2A">
                    <w:rPr>
                      <w:b/>
                      <w:sz w:val="22"/>
                      <w:szCs w:val="22"/>
                    </w:rPr>
                    <w:t>(SS.HS.HS.05.16)</w:t>
                  </w:r>
                  <w:r w:rsidRPr="00D64F2A">
                    <w:rPr>
                      <w:sz w:val="22"/>
                      <w:szCs w:val="22"/>
                    </w:rPr>
                    <w:t xml:space="preserve"> </w:t>
                  </w:r>
                  <w:r w:rsidR="007C03A8">
                    <w:rPr>
                      <w:sz w:val="22"/>
                      <w:szCs w:val="22"/>
                    </w:rPr>
                    <w:t>U</w:t>
                  </w:r>
                  <w:r w:rsidRPr="00D64F2A">
                    <w:rPr>
                      <w:sz w:val="22"/>
                      <w:szCs w:val="22"/>
                    </w:rPr>
                    <w:t>nderstand the systematic campaign of terror and persecution in Nazi Germany</w:t>
                  </w:r>
                  <w:r w:rsidR="007C03A8">
                    <w:rPr>
                      <w:sz w:val="22"/>
                      <w:szCs w:val="22"/>
                    </w:rPr>
                    <w:t>.</w:t>
                  </w:r>
                </w:p>
                <w:p w:rsidR="00D47AEC" w:rsidRPr="00D64F2A" w:rsidRDefault="00D47AEC" w:rsidP="00D47AEC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  <w:r w:rsidRPr="00D64F2A">
                    <w:rPr>
                      <w:b/>
                      <w:sz w:val="22"/>
                      <w:szCs w:val="22"/>
                    </w:rPr>
                    <w:t>(SS.HS.HS.05.17)</w:t>
                  </w:r>
                  <w:r w:rsidRPr="00D64F2A">
                    <w:rPr>
                      <w:sz w:val="22"/>
                      <w:szCs w:val="22"/>
                    </w:rPr>
                    <w:t xml:space="preserve"> </w:t>
                  </w:r>
                  <w:r w:rsidR="007C03A8">
                    <w:rPr>
                      <w:sz w:val="22"/>
                      <w:szCs w:val="22"/>
                    </w:rPr>
                    <w:t>U</w:t>
                  </w:r>
                  <w:r w:rsidRPr="00D64F2A">
                    <w:rPr>
                      <w:sz w:val="22"/>
                      <w:szCs w:val="22"/>
                    </w:rPr>
                    <w:t>nderstand the response of the world community to the Nazis and to the Holocaust.</w:t>
                  </w:r>
                </w:p>
                <w:p w:rsidR="00D47AEC" w:rsidRPr="00D47AEC" w:rsidRDefault="00D47AEC" w:rsidP="00D47AEC">
                  <w:pPr>
                    <w:spacing w:line="276" w:lineRule="auto"/>
                    <w:rPr>
                      <w:b/>
                    </w:rPr>
                  </w:pPr>
                </w:p>
              </w:txbxContent>
            </v:textbox>
          </v:rect>
        </w:pict>
      </w:r>
    </w:p>
    <w:p w:rsidR="00561917" w:rsidRPr="00561917" w:rsidRDefault="00561917" w:rsidP="00561917"/>
    <w:p w:rsidR="00561917" w:rsidRPr="00561917" w:rsidRDefault="00E62FAB" w:rsidP="00561917">
      <w:r>
        <w:rPr>
          <w:noProof/>
        </w:rPr>
        <w:pict>
          <v:roundrect id="_x0000_s1037" style="position:absolute;margin-left:467.45pt;margin-top:15.8pt;width:226.5pt;height:55.8pt;z-index:251664384" arcsize="10923f" fillcolor="white [3201]" strokecolor="#666 [1936]" strokeweight="1pt">
            <v:fill color2="#999 [1296]" focusposition="1" focussize="" focus="100%" type="gradient"/>
            <v:shadow on="t" color="#7f7f7f [1601]" opacity=".5" offset="6pt,-6pt"/>
            <v:textbox>
              <w:txbxContent>
                <w:p w:rsidR="007C03A8" w:rsidRDefault="007C03A8" w:rsidP="00BF2B58">
                  <w:pPr>
                    <w:spacing w:line="240" w:lineRule="auto"/>
                    <w:rPr>
                      <w:b/>
                    </w:rPr>
                  </w:pPr>
                  <w:r w:rsidRPr="00BF2B58">
                    <w:rPr>
                      <w:b/>
                    </w:rPr>
                    <w:t>Unit Question:</w:t>
                  </w:r>
                </w:p>
                <w:p w:rsidR="00BF2B58" w:rsidRPr="00BF2B58" w:rsidRDefault="00BF2B58" w:rsidP="00BF2B58">
                  <w:pPr>
                    <w:spacing w:line="240" w:lineRule="auto"/>
                  </w:pPr>
                  <w:r w:rsidRPr="00BF2B58">
                    <w:rPr>
                      <w:sz w:val="22"/>
                      <w:szCs w:val="22"/>
                    </w:rPr>
                    <w:t xml:space="preserve">What responsibility do we have to protect those who are persecuted? 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6" style="position:absolute;margin-left:211.7pt;margin-top:15.8pt;width:238.55pt;height:55.8pt;z-index:251663360" arcsize="10923f" fillcolor="white [3201]" strokecolor="#666 [1936]" strokeweight="1pt">
            <v:fill color2="#999 [1296]" focusposition="1" focussize="" focus="100%" type="gradient"/>
            <v:shadow on="t" color="#7f7f7f [1601]" opacity=".5" offset="6pt,-6pt"/>
            <v:textbox>
              <w:txbxContent>
                <w:p w:rsidR="007C03A8" w:rsidRPr="00BF2B58" w:rsidRDefault="007C03A8" w:rsidP="00BF2B58">
                  <w:pPr>
                    <w:spacing w:line="240" w:lineRule="auto"/>
                    <w:rPr>
                      <w:b/>
                    </w:rPr>
                  </w:pPr>
                  <w:r w:rsidRPr="00BF2B58">
                    <w:rPr>
                      <w:b/>
                    </w:rPr>
                    <w:t xml:space="preserve">Unit Question: </w:t>
                  </w:r>
                </w:p>
                <w:p w:rsidR="007C03A8" w:rsidRPr="00BF2B58" w:rsidRDefault="00BF2B58" w:rsidP="00BF2B58">
                  <w:pPr>
                    <w:spacing w:line="240" w:lineRule="auto"/>
                    <w:rPr>
                      <w:sz w:val="22"/>
                      <w:szCs w:val="22"/>
                    </w:rPr>
                  </w:pPr>
                  <w:r w:rsidRPr="00BF2B58">
                    <w:rPr>
                      <w:sz w:val="22"/>
                      <w:szCs w:val="22"/>
                    </w:rPr>
                    <w:t>What affect/role did racism and stereotyping have on the events of The Holocaust?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5" style="position:absolute;margin-left:-20.25pt;margin-top:15.8pt;width:214.75pt;height:55.8pt;z-index:251662336" arcsize="10923f" fillcolor="white [3201]" strokecolor="#666 [1936]" strokeweight="1pt">
            <v:fill color2="#999 [1296]" focusposition="1" focussize="" focus="100%" type="gradient"/>
            <v:shadow on="t" color="#7f7f7f [1601]" opacity=".5" offset="6pt,-6pt"/>
            <v:textbox>
              <w:txbxContent>
                <w:p w:rsidR="00BF2B58" w:rsidRDefault="007C03A8" w:rsidP="007C03A8">
                  <w:pPr>
                    <w:spacing w:line="240" w:lineRule="auto"/>
                  </w:pPr>
                  <w:r w:rsidRPr="007C03A8">
                    <w:rPr>
                      <w:b/>
                    </w:rPr>
                    <w:t>Unit Question:</w:t>
                  </w:r>
                  <w:r>
                    <w:t xml:space="preserve"> </w:t>
                  </w:r>
                </w:p>
                <w:p w:rsidR="007C03A8" w:rsidRPr="00BF2B58" w:rsidRDefault="00BF2B58" w:rsidP="007C03A8">
                  <w:pPr>
                    <w:spacing w:line="240" w:lineRule="auto"/>
                    <w:rPr>
                      <w:sz w:val="22"/>
                      <w:szCs w:val="22"/>
                    </w:rPr>
                  </w:pPr>
                  <w:r w:rsidRPr="00BF2B58">
                    <w:rPr>
                      <w:sz w:val="22"/>
                      <w:szCs w:val="22"/>
                    </w:rPr>
                    <w:t>What was the ideology behind The Holocaust and who was involved?</w:t>
                  </w:r>
                </w:p>
              </w:txbxContent>
            </v:textbox>
          </v:roundrect>
        </w:pict>
      </w:r>
    </w:p>
    <w:p w:rsidR="00561917" w:rsidRPr="00561917" w:rsidRDefault="00561917" w:rsidP="00561917"/>
    <w:p w:rsidR="00561917" w:rsidRPr="00561917" w:rsidRDefault="00E62FAB" w:rsidP="00561917">
      <w:r w:rsidRPr="002C6B49">
        <w:rPr>
          <w:b/>
          <w:noProof/>
        </w:rPr>
        <w:pict>
          <v:roundrect id="_x0000_s1039" style="position:absolute;margin-left:477.6pt;margin-top:26.1pt;width:222.75pt;height:220.75pt;z-index:251666432" arcsize="10923f" fillcolor="#9bbb59 [3206]" strokecolor="#f2f2f2 [3041]" strokeweight="3pt">
            <v:shadow on="t" type="perspective" color="#4e6128 [1606]" opacity=".5" offset="1pt" offset2="-1pt"/>
            <v:textbox>
              <w:txbxContent>
                <w:p w:rsidR="00455700" w:rsidRDefault="00455700">
                  <w:pPr>
                    <w:rPr>
                      <w:b/>
                    </w:rPr>
                  </w:pPr>
                  <w:r w:rsidRPr="00455700">
                    <w:rPr>
                      <w:b/>
                    </w:rPr>
                    <w:t>Lesson</w:t>
                  </w:r>
                  <w:r w:rsidR="00E572B7">
                    <w:rPr>
                      <w:b/>
                    </w:rPr>
                    <w:t xml:space="preserve"> </w:t>
                  </w:r>
                  <w:r w:rsidR="003965EF">
                    <w:rPr>
                      <w:b/>
                    </w:rPr>
                    <w:t>3</w:t>
                  </w:r>
                  <w:r w:rsidRPr="00455700">
                    <w:rPr>
                      <w:b/>
                    </w:rPr>
                    <w:t>:</w:t>
                  </w:r>
                  <w:r w:rsidR="00E572B7">
                    <w:rPr>
                      <w:b/>
                    </w:rPr>
                    <w:t xml:space="preserve"> </w:t>
                  </w:r>
                  <w:r w:rsidR="00D86ABD">
                    <w:rPr>
                      <w:b/>
                    </w:rPr>
                    <w:t xml:space="preserve">Nuremberg Trial </w:t>
                  </w:r>
                </w:p>
                <w:p w:rsidR="00E62FAB" w:rsidRPr="00E62FAB" w:rsidRDefault="00E62FAB" w:rsidP="00E62FAB">
                  <w:pPr>
                    <w:spacing w:line="240" w:lineRule="auto"/>
                  </w:pPr>
                  <w:r w:rsidRPr="00E62FAB">
                    <w:t>-Who was tried?</w:t>
                  </w:r>
                </w:p>
                <w:p w:rsidR="00E62FAB" w:rsidRPr="00E62FAB" w:rsidRDefault="00E62FAB" w:rsidP="00E62FAB">
                  <w:pPr>
                    <w:spacing w:line="240" w:lineRule="auto"/>
                  </w:pPr>
                  <w:r w:rsidRPr="00E62FAB">
                    <w:t>-What crimes were they tried for?</w:t>
                  </w:r>
                </w:p>
                <w:p w:rsidR="00E62FAB" w:rsidRDefault="00E62FAB">
                  <w:pPr>
                    <w:rPr>
                      <w:b/>
                      <w:u w:val="single"/>
                    </w:rPr>
                  </w:pPr>
                </w:p>
                <w:p w:rsidR="00E62FAB" w:rsidRDefault="00455700" w:rsidP="00E62FAB">
                  <w:pPr>
                    <w:rPr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Activities:</w:t>
                  </w:r>
                  <w:r>
                    <w:rPr>
                      <w:u w:val="single"/>
                    </w:rPr>
                    <w:t xml:space="preserve"> </w:t>
                  </w:r>
                </w:p>
                <w:p w:rsidR="00455700" w:rsidRPr="00E62FAB" w:rsidRDefault="00E62FAB" w:rsidP="00E62FAB">
                  <w:pPr>
                    <w:spacing w:line="240" w:lineRule="auto"/>
                  </w:pPr>
                  <w:r w:rsidRPr="00E62FAB">
                    <w:t>-</w:t>
                  </w:r>
                  <w:r w:rsidR="00455700" w:rsidRPr="00E62FAB">
                    <w:t>Group Discussion</w:t>
                  </w:r>
                </w:p>
                <w:p w:rsidR="00E62FAB" w:rsidRPr="00E62FAB" w:rsidRDefault="00E62FAB" w:rsidP="00E62FAB">
                  <w:pPr>
                    <w:spacing w:line="240" w:lineRule="auto"/>
                  </w:pPr>
                  <w:r w:rsidRPr="00E62FAB">
                    <w:t>-Graphic organizer</w:t>
                  </w:r>
                </w:p>
              </w:txbxContent>
            </v:textbox>
          </v:roundrect>
        </w:pict>
      </w:r>
      <w:r w:rsidRPr="002C6B49">
        <w:rPr>
          <w:b/>
          <w:noProof/>
        </w:rPr>
        <w:pict>
          <v:roundrect id="_x0000_s1043" style="position:absolute;margin-left:218.15pt;margin-top:26.1pt;width:232.1pt;height:220.75pt;z-index:251669504" arcsize="10923f" fillcolor="#9bbb59 [3206]" strokecolor="#f2f2f2 [3041]" strokeweight="3pt">
            <v:shadow on="t" type="perspective" color="#4e6128 [1606]" opacity=".5" offset="1pt" offset2="-1pt"/>
            <v:textbox style="mso-next-textbox:#_x0000_s1043">
              <w:txbxContent>
                <w:p w:rsidR="003965EF" w:rsidRDefault="00A05E3D" w:rsidP="003965EF">
                  <w:pPr>
                    <w:spacing w:line="240" w:lineRule="auto"/>
                    <w:rPr>
                      <w:b/>
                    </w:rPr>
                  </w:pPr>
                  <w:r w:rsidRPr="003965EF">
                    <w:rPr>
                      <w:b/>
                    </w:rPr>
                    <w:t xml:space="preserve">Lesson </w:t>
                  </w:r>
                  <w:r w:rsidR="003965EF" w:rsidRPr="003965EF">
                    <w:rPr>
                      <w:b/>
                    </w:rPr>
                    <w:t>2</w:t>
                  </w:r>
                  <w:r w:rsidRPr="003965EF">
                    <w:rPr>
                      <w:b/>
                    </w:rPr>
                    <w:t>: Concentration Camps</w:t>
                  </w:r>
                  <w:r w:rsidR="003965EF" w:rsidRPr="003965EF">
                    <w:rPr>
                      <w:b/>
                    </w:rPr>
                    <w:t xml:space="preserve"> and Systematic Extermination</w:t>
                  </w:r>
                </w:p>
                <w:p w:rsidR="003965EF" w:rsidRDefault="003965EF" w:rsidP="003965EF">
                  <w:pPr>
                    <w:spacing w:line="240" w:lineRule="auto"/>
                  </w:pPr>
                  <w:r w:rsidRPr="003965EF">
                    <w:rPr>
                      <w:b/>
                    </w:rPr>
                    <w:t>-Victims</w:t>
                  </w:r>
                  <w:r>
                    <w:t>: Jews, Poles, Gypsies, Soviet POWs, Handicapped, Jehovah’s Witnesses, Homosexuals, Sympathetic Christian church Leaders, Twins, Political dissidents, and more.</w:t>
                  </w:r>
                </w:p>
                <w:p w:rsidR="003965EF" w:rsidRPr="00E62FAB" w:rsidRDefault="003965EF" w:rsidP="003965EF">
                  <w:pPr>
                    <w:spacing w:line="240" w:lineRule="auto"/>
                  </w:pPr>
                  <w:r>
                    <w:t>-</w:t>
                  </w:r>
                  <w:r w:rsidRPr="003965EF">
                    <w:rPr>
                      <w:b/>
                    </w:rPr>
                    <w:t>Concentration camps:</w:t>
                  </w:r>
                  <w:r>
                    <w:rPr>
                      <w:b/>
                    </w:rPr>
                    <w:t xml:space="preserve"> </w:t>
                  </w:r>
                  <w:r w:rsidR="00E62FAB">
                    <w:t xml:space="preserve">Dachau, Auschwitz, </w:t>
                  </w:r>
                  <w:hyperlink r:id="rId7" w:history="1">
                    <w:proofErr w:type="spellStart"/>
                    <w:r w:rsidR="00E62FAB" w:rsidRPr="00E62FAB">
                      <w:rPr>
                        <w:rStyle w:val="Hyperlink"/>
                        <w:color w:val="auto"/>
                        <w:u w:val="none"/>
                      </w:rPr>
                      <w:t>Sachsenhausen</w:t>
                    </w:r>
                    <w:proofErr w:type="spellEnd"/>
                  </w:hyperlink>
                  <w:r w:rsidR="00E62FAB" w:rsidRPr="00E62FAB">
                    <w:t>, Buchenwald.</w:t>
                  </w:r>
                </w:p>
                <w:p w:rsidR="003965EF" w:rsidRDefault="003965EF" w:rsidP="003965EF">
                  <w:pPr>
                    <w:spacing w:line="240" w:lineRule="auto"/>
                    <w:rPr>
                      <w:b/>
                      <w:u w:val="single"/>
                    </w:rPr>
                  </w:pPr>
                  <w:r w:rsidRPr="003965EF">
                    <w:rPr>
                      <w:b/>
                      <w:u w:val="single"/>
                    </w:rPr>
                    <w:t>Activities:</w:t>
                  </w:r>
                </w:p>
                <w:p w:rsidR="003965EF" w:rsidRPr="003965EF" w:rsidRDefault="003965EF" w:rsidP="003965EF">
                  <w:pPr>
                    <w:spacing w:line="240" w:lineRule="auto"/>
                    <w:rPr>
                      <w:b/>
                      <w:u w:val="single"/>
                    </w:rPr>
                  </w:pPr>
                </w:p>
              </w:txbxContent>
            </v:textbox>
          </v:roundrect>
        </w:pict>
      </w:r>
      <w:r w:rsidRPr="002C6B49">
        <w:rPr>
          <w:b/>
          <w:noProof/>
        </w:rPr>
        <w:pict>
          <v:roundrect id="_x0000_s1038" style="position:absolute;margin-left:-26.7pt;margin-top:26.1pt;width:221.2pt;height:220.75pt;z-index:251665408" arcsize="10923f" fillcolor="#9bbb59 [3206]" strokecolor="#f2f2f2 [3041]" strokeweight="3pt">
            <v:shadow on="t" type="perspective" color="#4e6128 [1606]" opacity=".5" offset="1pt" offset2="-1pt"/>
            <v:textbox style="mso-next-textbox:#_x0000_s1038">
              <w:txbxContent>
                <w:p w:rsidR="00BF2B58" w:rsidRPr="00BF2B58" w:rsidRDefault="007C03A8" w:rsidP="008324A1">
                  <w:pPr>
                    <w:spacing w:line="240" w:lineRule="auto"/>
                    <w:rPr>
                      <w:b/>
                    </w:rPr>
                  </w:pPr>
                  <w:r w:rsidRPr="00BF2B58">
                    <w:rPr>
                      <w:b/>
                    </w:rPr>
                    <w:t xml:space="preserve">Lesson 1: </w:t>
                  </w:r>
                </w:p>
                <w:p w:rsidR="003965EF" w:rsidRDefault="007C03A8" w:rsidP="003965EF">
                  <w:pPr>
                    <w:spacing w:line="240" w:lineRule="auto"/>
                    <w:rPr>
                      <w:b/>
                    </w:rPr>
                  </w:pPr>
                  <w:r w:rsidRPr="00BF2B58">
                    <w:rPr>
                      <w:b/>
                    </w:rPr>
                    <w:t>Introduction</w:t>
                  </w:r>
                  <w:r w:rsidR="00BF2B58" w:rsidRPr="00BF2B58">
                    <w:rPr>
                      <w:b/>
                    </w:rPr>
                    <w:t xml:space="preserve"> to the Holocaust</w:t>
                  </w:r>
                  <w:r w:rsidR="00E73ED5">
                    <w:rPr>
                      <w:b/>
                    </w:rPr>
                    <w:t xml:space="preserve"> and Actors involved</w:t>
                  </w:r>
                </w:p>
                <w:p w:rsidR="003965EF" w:rsidRDefault="003965EF" w:rsidP="003965EF"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b/>
                    </w:rPr>
                    <w:t>-</w:t>
                  </w:r>
                  <w:r w:rsidR="00E73ED5" w:rsidRPr="003965EF">
                    <w:rPr>
                      <w:sz w:val="20"/>
                      <w:szCs w:val="20"/>
                    </w:rPr>
                    <w:t>What is German National Socialism?</w:t>
                  </w:r>
                </w:p>
                <w:p w:rsidR="003965EF" w:rsidRDefault="003965EF" w:rsidP="003965EF"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  <w:r w:rsidR="00E73ED5" w:rsidRPr="003965EF">
                    <w:rPr>
                      <w:sz w:val="20"/>
                      <w:szCs w:val="20"/>
                    </w:rPr>
                    <w:t>What is the cause and influence of the Holocaust?</w:t>
                  </w:r>
                </w:p>
                <w:p w:rsidR="003965EF" w:rsidRDefault="003965EF" w:rsidP="003965EF"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  <w:r w:rsidR="00E73ED5" w:rsidRPr="003965EF">
                    <w:rPr>
                      <w:sz w:val="20"/>
                      <w:szCs w:val="20"/>
                    </w:rPr>
                    <w:t xml:space="preserve">What is Genocide and when </w:t>
                  </w:r>
                  <w:proofErr w:type="gramStart"/>
                  <w:r w:rsidR="00E73ED5" w:rsidRPr="003965EF">
                    <w:rPr>
                      <w:sz w:val="20"/>
                      <w:szCs w:val="20"/>
                    </w:rPr>
                    <w:t>the was</w:t>
                  </w:r>
                  <w:proofErr w:type="gramEnd"/>
                  <w:r w:rsidR="00E73ED5" w:rsidRPr="003965EF">
                    <w:rPr>
                      <w:sz w:val="20"/>
                      <w:szCs w:val="20"/>
                    </w:rPr>
                    <w:t xml:space="preserve"> the term adopted and why?</w:t>
                  </w:r>
                </w:p>
                <w:p w:rsidR="003965EF" w:rsidRDefault="003965EF" w:rsidP="003965EF"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  <w:r w:rsidR="00E73ED5" w:rsidRPr="003965EF">
                    <w:rPr>
                      <w:sz w:val="20"/>
                      <w:szCs w:val="20"/>
                    </w:rPr>
                    <w:t>What was Nazi Germany and who were the collaborators?</w:t>
                  </w:r>
                </w:p>
                <w:p w:rsidR="00E73ED5" w:rsidRDefault="003965EF" w:rsidP="003965EF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  <w:r w:rsidR="00E73ED5" w:rsidRPr="003965EF">
                    <w:rPr>
                      <w:sz w:val="20"/>
                      <w:szCs w:val="20"/>
                    </w:rPr>
                    <w:t xml:space="preserve">What were the ideological influences behind Hitler’s </w:t>
                  </w:r>
                  <w:r w:rsidR="00E73ED5">
                    <w:t>motivation?</w:t>
                  </w:r>
                </w:p>
                <w:p w:rsidR="003965EF" w:rsidRDefault="008324A1" w:rsidP="003965EF">
                  <w:pPr>
                    <w:pStyle w:val="ListParagraph"/>
                    <w:spacing w:line="240" w:lineRule="auto"/>
                    <w:ind w:left="0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Activities:</w:t>
                  </w:r>
                </w:p>
                <w:p w:rsidR="003965EF" w:rsidRDefault="003965EF" w:rsidP="003965EF">
                  <w:pPr>
                    <w:pStyle w:val="ListParagraph"/>
                    <w:spacing w:line="240" w:lineRule="auto"/>
                    <w:ind w:left="0"/>
                  </w:pPr>
                  <w:r w:rsidRPr="003965EF">
                    <w:rPr>
                      <w:b/>
                    </w:rPr>
                    <w:t>-</w:t>
                  </w:r>
                  <w:r w:rsidR="008324A1" w:rsidRPr="003965EF">
                    <w:t>K</w:t>
                  </w:r>
                  <w:r w:rsidR="008324A1">
                    <w:t xml:space="preserve">-W-L Chart </w:t>
                  </w:r>
                </w:p>
                <w:p w:rsidR="003965EF" w:rsidRDefault="003965EF" w:rsidP="003965EF">
                  <w:pPr>
                    <w:pStyle w:val="ListParagraph"/>
                    <w:spacing w:line="240" w:lineRule="auto"/>
                    <w:ind w:left="0"/>
                    <w:rPr>
                      <w:b/>
                      <w:u w:val="single"/>
                    </w:rPr>
                  </w:pPr>
                  <w:r>
                    <w:t>-PowerPoint Presentation</w:t>
                  </w:r>
                </w:p>
                <w:p w:rsidR="00F05D89" w:rsidRPr="008324A1" w:rsidRDefault="00F05D89" w:rsidP="00F05D89">
                  <w:pPr>
                    <w:pStyle w:val="ListParagraph"/>
                    <w:spacing w:line="240" w:lineRule="auto"/>
                    <w:rPr>
                      <w:b/>
                      <w:u w:val="single"/>
                    </w:rPr>
                  </w:pPr>
                </w:p>
              </w:txbxContent>
            </v:textbox>
          </v:roundrect>
        </w:pict>
      </w:r>
    </w:p>
    <w:p w:rsidR="00561917" w:rsidRPr="00561917" w:rsidRDefault="00561917" w:rsidP="00561917"/>
    <w:p w:rsidR="00561917" w:rsidRPr="00561917" w:rsidRDefault="00561917" w:rsidP="00561917"/>
    <w:p w:rsidR="00561917" w:rsidRPr="00561917" w:rsidRDefault="00561917" w:rsidP="00561917"/>
    <w:p w:rsidR="00561917" w:rsidRPr="00561917" w:rsidRDefault="00561917" w:rsidP="00561917"/>
    <w:p w:rsidR="00D47AEC" w:rsidRDefault="00D47AEC" w:rsidP="00561917">
      <w:pPr>
        <w:rPr>
          <w:b/>
        </w:rPr>
      </w:pPr>
    </w:p>
    <w:p w:rsidR="00D47AEC" w:rsidRDefault="00D47AEC" w:rsidP="00561917">
      <w:pPr>
        <w:rPr>
          <w:b/>
        </w:rPr>
      </w:pPr>
    </w:p>
    <w:p w:rsidR="00D47AEC" w:rsidRDefault="00D47AEC" w:rsidP="00561917">
      <w:pPr>
        <w:rPr>
          <w:b/>
        </w:rPr>
      </w:pPr>
    </w:p>
    <w:p w:rsidR="00D47AEC" w:rsidRDefault="00D47AEC" w:rsidP="00561917">
      <w:pPr>
        <w:rPr>
          <w:b/>
        </w:rPr>
      </w:pPr>
    </w:p>
    <w:p w:rsidR="00D47AEC" w:rsidRDefault="003965EF" w:rsidP="00561917">
      <w:pPr>
        <w:rPr>
          <w:b/>
        </w:rPr>
      </w:pPr>
      <w:r>
        <w:rPr>
          <w:b/>
          <w:noProof/>
        </w:rPr>
        <w:pict>
          <v:roundrect id="_x0000_s1045" style="position:absolute;margin-left:-11.05pt;margin-top:13.05pt;width:692.05pt;height:65.55pt;z-index:251670528" arcsize="10923f" fillcolor="#9bbb59 [3206]" strokecolor="#f2f2f2 [3041]" strokeweight="3pt">
            <v:fill color2="fill lighten(51)" angle="-135" focusposition=".5,.5" focussize="" method="linear sigma" focus="100%" type="gradient"/>
            <v:shadow on="t" color="#4e6128 [1606]" opacity=".5" offset="-6pt,6pt"/>
            <v:textbox>
              <w:txbxContent>
                <w:p w:rsidR="003965EF" w:rsidRDefault="003965EF" w:rsidP="00E62FAB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Lesson 4&amp;5</w:t>
                  </w:r>
                  <w:r w:rsidR="00E62FAB">
                    <w:rPr>
                      <w:b/>
                    </w:rPr>
                    <w:t>: Research and Journal Creation</w:t>
                  </w:r>
                </w:p>
                <w:p w:rsidR="00E62FAB" w:rsidRPr="00E62FAB" w:rsidRDefault="00E62FAB" w:rsidP="00E62FAB">
                  <w:pPr>
                    <w:spacing w:line="240" w:lineRule="auto"/>
                  </w:pPr>
                  <w:r>
                    <w:t xml:space="preserve">Students gather into groups, get introduced to the </w:t>
                  </w:r>
                  <w:proofErr w:type="spellStart"/>
                  <w:r>
                    <w:t>WebQuest</w:t>
                  </w:r>
                  <w:proofErr w:type="spellEnd"/>
                  <w:r>
                    <w:t xml:space="preserve"> and then conduct research and create their journal following the directions on the </w:t>
                  </w:r>
                  <w:proofErr w:type="spellStart"/>
                  <w:r>
                    <w:t>WebQuest</w:t>
                  </w:r>
                  <w:proofErr w:type="spellEnd"/>
                  <w:r>
                    <w:t>. This will be done during class.</w:t>
                  </w:r>
                </w:p>
              </w:txbxContent>
            </v:textbox>
          </v:roundrect>
        </w:pict>
      </w:r>
    </w:p>
    <w:p w:rsidR="00D47AEC" w:rsidRDefault="00D47AEC" w:rsidP="00561917">
      <w:pPr>
        <w:rPr>
          <w:b/>
        </w:rPr>
      </w:pPr>
    </w:p>
    <w:p w:rsidR="00455700" w:rsidRPr="00841D12" w:rsidRDefault="00455700" w:rsidP="00455700">
      <w:pPr>
        <w:rPr>
          <w:b/>
        </w:rPr>
      </w:pPr>
    </w:p>
    <w:p w:rsidR="00455700" w:rsidRPr="00455700" w:rsidRDefault="00E62FAB" w:rsidP="00455700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roundrect id="_x0000_s1046" style="position:absolute;left:0;text-align:left;margin-left:-11.05pt;margin-top:19.45pt;width:692.05pt;height:61.25pt;z-index:251671552" arcsize="10923f" fillcolor="#c0504d [3205]" strokecolor="#f2f2f2 [3041]" strokeweight="3pt">
            <v:shadow on="t" type="perspective" color="#622423 [1605]" opacity=".5" offset="1pt" offset2="-1pt"/>
            <v:textbox>
              <w:txbxContent>
                <w:p w:rsidR="00E62FAB" w:rsidRDefault="00E62FAB">
                  <w:pPr>
                    <w:rPr>
                      <w:b/>
                    </w:rPr>
                  </w:pPr>
                  <w:r w:rsidRPr="00E62FAB">
                    <w:rPr>
                      <w:b/>
                    </w:rPr>
                    <w:t>Lesson 6 and Summative Assessment:</w:t>
                  </w:r>
                </w:p>
                <w:p w:rsidR="00E62FAB" w:rsidRPr="00E62FAB" w:rsidRDefault="00E62FAB">
                  <w:r>
                    <w:t xml:space="preserve">Journal, Presentation and Gallery </w:t>
                  </w:r>
                  <w:r>
                    <w:t>Walk.</w:t>
                  </w:r>
                </w:p>
              </w:txbxContent>
            </v:textbox>
          </v:roundrect>
        </w:pict>
      </w:r>
    </w:p>
    <w:sectPr w:rsidR="00455700" w:rsidRPr="00455700" w:rsidSect="0045570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16D" w:rsidRDefault="0038716D" w:rsidP="00561917">
      <w:pPr>
        <w:spacing w:line="240" w:lineRule="auto"/>
      </w:pPr>
      <w:r>
        <w:separator/>
      </w:r>
    </w:p>
  </w:endnote>
  <w:endnote w:type="continuationSeparator" w:id="0">
    <w:p w:rsidR="0038716D" w:rsidRDefault="0038716D" w:rsidP="0056191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16D" w:rsidRDefault="0038716D" w:rsidP="00561917">
      <w:pPr>
        <w:spacing w:line="240" w:lineRule="auto"/>
      </w:pPr>
      <w:r>
        <w:separator/>
      </w:r>
    </w:p>
  </w:footnote>
  <w:footnote w:type="continuationSeparator" w:id="0">
    <w:p w:rsidR="0038716D" w:rsidRDefault="0038716D" w:rsidP="0056191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10985"/>
    <w:multiLevelType w:val="hybridMultilevel"/>
    <w:tmpl w:val="D8026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D5D16"/>
    <w:multiLevelType w:val="hybridMultilevel"/>
    <w:tmpl w:val="E3446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F24B0"/>
    <w:multiLevelType w:val="hybridMultilevel"/>
    <w:tmpl w:val="75B04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3262F"/>
    <w:multiLevelType w:val="hybridMultilevel"/>
    <w:tmpl w:val="483EC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1E39F0"/>
    <w:multiLevelType w:val="hybridMultilevel"/>
    <w:tmpl w:val="E0C0B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2F6885"/>
    <w:multiLevelType w:val="hybridMultilevel"/>
    <w:tmpl w:val="06D80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1253F0"/>
    <w:multiLevelType w:val="hybridMultilevel"/>
    <w:tmpl w:val="CE483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FD56AB"/>
    <w:multiLevelType w:val="hybridMultilevel"/>
    <w:tmpl w:val="34D4F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556AED"/>
    <w:multiLevelType w:val="hybridMultilevel"/>
    <w:tmpl w:val="9BCED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CC26AB"/>
    <w:multiLevelType w:val="hybridMultilevel"/>
    <w:tmpl w:val="48E4C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909"/>
    <w:rsid w:val="00007E71"/>
    <w:rsid w:val="00047909"/>
    <w:rsid w:val="000766E0"/>
    <w:rsid w:val="000A602E"/>
    <w:rsid w:val="000F3B28"/>
    <w:rsid w:val="001751A5"/>
    <w:rsid w:val="001C518B"/>
    <w:rsid w:val="002C5B8C"/>
    <w:rsid w:val="002C6B49"/>
    <w:rsid w:val="0038716D"/>
    <w:rsid w:val="003965EF"/>
    <w:rsid w:val="003D29F4"/>
    <w:rsid w:val="00455700"/>
    <w:rsid w:val="004648E8"/>
    <w:rsid w:val="00501866"/>
    <w:rsid w:val="00561917"/>
    <w:rsid w:val="00624215"/>
    <w:rsid w:val="00630967"/>
    <w:rsid w:val="006509BC"/>
    <w:rsid w:val="007814AD"/>
    <w:rsid w:val="0078379C"/>
    <w:rsid w:val="007C03A8"/>
    <w:rsid w:val="008324A1"/>
    <w:rsid w:val="00841D12"/>
    <w:rsid w:val="008F2379"/>
    <w:rsid w:val="0091239B"/>
    <w:rsid w:val="00A05E3D"/>
    <w:rsid w:val="00A2003D"/>
    <w:rsid w:val="00AE0FE7"/>
    <w:rsid w:val="00B31C22"/>
    <w:rsid w:val="00BE263C"/>
    <w:rsid w:val="00BE2987"/>
    <w:rsid w:val="00BF2B58"/>
    <w:rsid w:val="00BF794F"/>
    <w:rsid w:val="00CA01FD"/>
    <w:rsid w:val="00D01B77"/>
    <w:rsid w:val="00D47AEC"/>
    <w:rsid w:val="00D56B75"/>
    <w:rsid w:val="00D64F2A"/>
    <w:rsid w:val="00D86ABD"/>
    <w:rsid w:val="00DC1BCD"/>
    <w:rsid w:val="00E572B7"/>
    <w:rsid w:val="00E62FAB"/>
    <w:rsid w:val="00E73ED5"/>
    <w:rsid w:val="00F05D89"/>
    <w:rsid w:val="00FB21C8"/>
    <w:rsid w:val="00FC3F6E"/>
    <w:rsid w:val="00FD4814"/>
    <w:rsid w:val="00FE7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none [3206]" strokecolor="none [3041]">
      <v:fill color="none [3206]" color2="fill lighten(51)" angle="-135" focusposition=".5,.5" focussize="" method="linear sigma" focus="100%" type="gradient"/>
      <v:stroke color="none [3041]" weight="3pt"/>
      <v:shadow on="t" color="none [1606]" opacity=".5" offset="-6pt,6pt"/>
      <o:colormenu v:ext="edit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6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B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1B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6191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917"/>
  </w:style>
  <w:style w:type="paragraph" w:styleId="Footer">
    <w:name w:val="footer"/>
    <w:basedOn w:val="Normal"/>
    <w:link w:val="FooterChar"/>
    <w:uiPriority w:val="99"/>
    <w:semiHidden/>
    <w:unhideWhenUsed/>
    <w:rsid w:val="0056191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917"/>
  </w:style>
  <w:style w:type="character" w:styleId="Hyperlink">
    <w:name w:val="Hyperlink"/>
    <w:basedOn w:val="DefaultParagraphFont"/>
    <w:uiPriority w:val="99"/>
    <w:semiHidden/>
    <w:unhideWhenUsed/>
    <w:rsid w:val="00E62F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shmm.org/wlc/en/article.php?ModuleId=100055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meagans</dc:creator>
  <cp:lastModifiedBy>meagans</cp:lastModifiedBy>
  <cp:revision>11</cp:revision>
  <dcterms:created xsi:type="dcterms:W3CDTF">2011-10-19T01:28:00Z</dcterms:created>
  <dcterms:modified xsi:type="dcterms:W3CDTF">2011-11-28T04:15:00Z</dcterms:modified>
</cp:coreProperties>
</file>